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F2F89" w14:textId="77777777" w:rsidR="009319B1" w:rsidRDefault="007620E9">
      <w:r>
        <w:t xml:space="preserve">                                                             </w:t>
      </w:r>
    </w:p>
    <w:p w14:paraId="6E2A08A2" w14:textId="77777777" w:rsidR="009319B1" w:rsidRPr="00D11F33" w:rsidRDefault="009319B1" w:rsidP="00D11F33">
      <w:pPr>
        <w:pBdr>
          <w:bottom w:val="single" w:sz="4" w:space="1" w:color="auto"/>
        </w:pBdr>
        <w:rPr>
          <w:b/>
        </w:rPr>
      </w:pPr>
    </w:p>
    <w:p w14:paraId="57B25C87" w14:textId="77777777" w:rsidR="00D11F33" w:rsidRDefault="00D11F33" w:rsidP="00D11F33">
      <w:pPr>
        <w:pBdr>
          <w:bottom w:val="single" w:sz="4" w:space="1" w:color="auto"/>
        </w:pBdr>
        <w:rPr>
          <w:b/>
          <w:sz w:val="28"/>
          <w:szCs w:val="28"/>
        </w:rPr>
      </w:pPr>
    </w:p>
    <w:p w14:paraId="52E6F8B6" w14:textId="66EAC5C7" w:rsidR="003D3792" w:rsidRPr="00D11F33" w:rsidRDefault="009319B1" w:rsidP="00D11F33">
      <w:pPr>
        <w:pBdr>
          <w:bottom w:val="single" w:sz="4" w:space="1" w:color="auto"/>
        </w:pBdr>
        <w:rPr>
          <w:b/>
          <w:sz w:val="28"/>
          <w:szCs w:val="28"/>
        </w:rPr>
      </w:pPr>
      <w:proofErr w:type="spellStart"/>
      <w:r w:rsidRPr="00D11F33">
        <w:rPr>
          <w:b/>
          <w:sz w:val="28"/>
          <w:szCs w:val="28"/>
        </w:rPr>
        <w:t>Armoni</w:t>
      </w:r>
      <w:proofErr w:type="spellEnd"/>
      <w:r w:rsidRPr="00D11F33">
        <w:rPr>
          <w:b/>
          <w:sz w:val="28"/>
          <w:szCs w:val="28"/>
        </w:rPr>
        <w:t xml:space="preserve"> redaktør opslag 2024</w:t>
      </w:r>
    </w:p>
    <w:p w14:paraId="36DE1869" w14:textId="77777777" w:rsidR="007620E9" w:rsidRDefault="007620E9"/>
    <w:p w14:paraId="258C4EF2" w14:textId="37960419" w:rsidR="009319B1" w:rsidRDefault="007620E9">
      <w:r>
        <w:t>Dansk Selskab for Arbejds- og Miljømedicin</w:t>
      </w:r>
      <w:r w:rsidR="004014D6">
        <w:t xml:space="preserve"> (DASAM)</w:t>
      </w:r>
      <w:r>
        <w:t xml:space="preserve"> ønsker en funktion som faglig og teknisk redaktion for selskabets </w:t>
      </w:r>
      <w:proofErr w:type="spellStart"/>
      <w:r>
        <w:t>On-line</w:t>
      </w:r>
      <w:proofErr w:type="spellEnd"/>
      <w:r>
        <w:t xml:space="preserve"> instruks ”ARMONI” besat</w:t>
      </w:r>
      <w:r w:rsidR="00D11F33">
        <w:t xml:space="preserve"> for en treårig periode fra X</w:t>
      </w:r>
      <w:r>
        <w:t xml:space="preserve"> til </w:t>
      </w:r>
      <w:r w:rsidR="00D11F33">
        <w:t>Y</w:t>
      </w:r>
      <w:r>
        <w:t xml:space="preserve">. </w:t>
      </w:r>
    </w:p>
    <w:p w14:paraId="07793706" w14:textId="77777777" w:rsidR="009319B1" w:rsidRDefault="009319B1">
      <w:bookmarkStart w:id="0" w:name="_GoBack"/>
      <w:bookmarkEnd w:id="0"/>
    </w:p>
    <w:p w14:paraId="4D2F74E2" w14:textId="595A19C7" w:rsidR="009319B1" w:rsidRDefault="004014D6">
      <w:r>
        <w:t xml:space="preserve">Opgaven løses af en Arbejds- og Miljømedicinsk afdeling, der vælger en faglig redaktør, som er ansvarlig i samarbejde med </w:t>
      </w:r>
      <w:proofErr w:type="spellStart"/>
      <w:r>
        <w:t>DASAM</w:t>
      </w:r>
      <w:r w:rsidR="001C365F">
        <w:t>’</w:t>
      </w:r>
      <w:r>
        <w:t>s</w:t>
      </w:r>
      <w:proofErr w:type="spellEnd"/>
      <w:r>
        <w:t xml:space="preserve"> bestyrelse, idet systemet er selskabets redskab for uddannelse og kvalitetsudvikling.</w:t>
      </w:r>
      <w:r w:rsidR="009319B1">
        <w:t xml:space="preserve"> </w:t>
      </w:r>
      <w:r w:rsidR="009319B1" w:rsidRPr="009319B1">
        <w:t xml:space="preserve">Redaktøren er ansvarlig for det faglige indhold, økonomi og teknisk drift over </w:t>
      </w:r>
      <w:proofErr w:type="spellStart"/>
      <w:r w:rsidR="009319B1" w:rsidRPr="009319B1">
        <w:t>DASAM’s</w:t>
      </w:r>
      <w:proofErr w:type="spellEnd"/>
      <w:r w:rsidR="009319B1" w:rsidRPr="009319B1">
        <w:t xml:space="preserve"> bestyrelse.</w:t>
      </w:r>
    </w:p>
    <w:p w14:paraId="4F9AA812" w14:textId="5B539752" w:rsidR="00B92A81" w:rsidRDefault="009319B1">
      <w:r w:rsidRPr="009319B1">
        <w:t xml:space="preserve">DASAM ønsker en uddybet ansøgning, hvor </w:t>
      </w:r>
      <w:r>
        <w:t xml:space="preserve">det </w:t>
      </w:r>
      <w:r w:rsidR="00B92A81">
        <w:t xml:space="preserve">ønskes beskrevet, hvordan afdelingen </w:t>
      </w:r>
      <w:r w:rsidR="00F70A4C">
        <w:t xml:space="preserve">systematisk </w:t>
      </w:r>
      <w:r w:rsidR="00B92A81">
        <w:t>vil organisere det faglige og tekniske arbejde, således</w:t>
      </w:r>
      <w:r>
        <w:t>, at</w:t>
      </w:r>
      <w:r w:rsidR="00B92A81">
        <w:t xml:space="preserve"> der</w:t>
      </w:r>
      <w:r w:rsidR="001C365F">
        <w:t xml:space="preserve"> sikres</w:t>
      </w:r>
      <w:r w:rsidR="00B92A81">
        <w:t xml:space="preserve"> en høj faglig </w:t>
      </w:r>
      <w:r w:rsidR="001C365F">
        <w:t xml:space="preserve">og teknisk </w:t>
      </w:r>
      <w:r w:rsidR="00F70A4C">
        <w:t>kvalitet</w:t>
      </w:r>
      <w:r w:rsidR="001C365F">
        <w:t xml:space="preserve">, at der </w:t>
      </w:r>
      <w:r w:rsidR="00B92A81">
        <w:t>samarbejdes med de særligt kyndige</w:t>
      </w:r>
      <w:r w:rsidR="001C365F">
        <w:t xml:space="preserve"> på de enkelte områder</w:t>
      </w:r>
      <w:r w:rsidR="00B92A81">
        <w:t>, med redaktionsgruppen</w:t>
      </w:r>
      <w:r w:rsidR="001C365F">
        <w:t xml:space="preserve"> udpeget af DASAM</w:t>
      </w:r>
      <w:r w:rsidR="00B92A81">
        <w:t xml:space="preserve"> og de øvrige afdelinger samt </w:t>
      </w:r>
      <w:r w:rsidR="001C365F">
        <w:t xml:space="preserve">eventuelt </w:t>
      </w:r>
      <w:r w:rsidR="00B92A81">
        <w:t>universiteter</w:t>
      </w:r>
      <w:r w:rsidR="001C365F">
        <w:t>.</w:t>
      </w:r>
      <w:r w:rsidR="00D11F33">
        <w:t xml:space="preserve"> Det ønskes endvidere, at</w:t>
      </w:r>
      <w:r>
        <w:t xml:space="preserve"> </w:t>
      </w:r>
      <w:r w:rsidRPr="009319B1">
        <w:t>afdelingens deltagende personale i form af speciallæger, psykologer, lektore</w:t>
      </w:r>
      <w:r w:rsidR="00D11F33">
        <w:t>r og professorer kort beskrives, h</w:t>
      </w:r>
      <w:r>
        <w:t xml:space="preserve">erunder </w:t>
      </w:r>
      <w:r w:rsidRPr="009319B1">
        <w:t xml:space="preserve">er der behov for beskrivelse af </w:t>
      </w:r>
      <w:r>
        <w:t>inddragelse og visioner for det</w:t>
      </w:r>
      <w:r w:rsidRPr="009319B1">
        <w:t xml:space="preserve"> arbejdspsykologiske område.</w:t>
      </w:r>
    </w:p>
    <w:p w14:paraId="712B5925" w14:textId="7C7DA02E" w:rsidR="001C365F" w:rsidRDefault="001C365F">
      <w:r>
        <w:t>Der</w:t>
      </w:r>
      <w:r w:rsidR="009319B1">
        <w:t>udover</w:t>
      </w:r>
      <w:r>
        <w:t xml:space="preserve"> ønskes</w:t>
      </w:r>
      <w:r w:rsidR="00F70A4C">
        <w:t xml:space="preserve"> en</w:t>
      </w:r>
      <w:r>
        <w:t xml:space="preserve"> </w:t>
      </w:r>
      <w:r w:rsidR="00F70A4C">
        <w:t>konkret beskrivelse af en</w:t>
      </w:r>
      <w:r>
        <w:t xml:space="preserve"> strategi for </w:t>
      </w:r>
      <w:r w:rsidR="00F70A4C">
        <w:t xml:space="preserve">revision og </w:t>
      </w:r>
      <w:r>
        <w:t xml:space="preserve">videreudvikling af ARMONI fagligt </w:t>
      </w:r>
      <w:r w:rsidR="00D11F33">
        <w:t xml:space="preserve">såvel som </w:t>
      </w:r>
      <w:r>
        <w:t>teknisk</w:t>
      </w:r>
      <w:r w:rsidR="00D11F33">
        <w:t xml:space="preserve">, inkluderet systematisk inddragelse </w:t>
      </w:r>
      <w:r w:rsidR="00D11F33" w:rsidRPr="00D11F33">
        <w:t>miljømedicin</w:t>
      </w:r>
      <w:r w:rsidR="00D11F33">
        <w:t xml:space="preserve"> når</w:t>
      </w:r>
      <w:r w:rsidR="00F70A4C">
        <w:t xml:space="preserve"> specialet Arbejdsmedicin officielt bliv</w:t>
      </w:r>
      <w:r w:rsidR="00D11F33">
        <w:t>er til Arbejds- og Miljømedicin.</w:t>
      </w:r>
    </w:p>
    <w:p w14:paraId="1940CD0F" w14:textId="4BA32F31" w:rsidR="009319B1" w:rsidRDefault="000E10E4">
      <w:r>
        <w:t xml:space="preserve">Der henvises til Vedtægter for Den fælles arbejdsmedicinske </w:t>
      </w:r>
      <w:proofErr w:type="spellStart"/>
      <w:r>
        <w:t>On-line</w:t>
      </w:r>
      <w:proofErr w:type="spellEnd"/>
      <w:r>
        <w:t xml:space="preserve"> instruks ARMONI på </w:t>
      </w:r>
      <w:proofErr w:type="spellStart"/>
      <w:r>
        <w:t>DASAMs</w:t>
      </w:r>
      <w:proofErr w:type="spellEnd"/>
      <w:r>
        <w:t xml:space="preserve"> hjemmeside.</w:t>
      </w:r>
    </w:p>
    <w:p w14:paraId="660789D2" w14:textId="77777777" w:rsidR="009319B1" w:rsidRDefault="009319B1"/>
    <w:p w14:paraId="0E094F42" w14:textId="18F9E7BA" w:rsidR="000E10E4" w:rsidRPr="009319B1" w:rsidRDefault="000E10E4">
      <w:pPr>
        <w:rPr>
          <w:b/>
        </w:rPr>
      </w:pPr>
      <w:r w:rsidRPr="009319B1">
        <w:rPr>
          <w:b/>
        </w:rPr>
        <w:t>Ansø</w:t>
      </w:r>
      <w:r w:rsidR="00D11F33">
        <w:rPr>
          <w:b/>
        </w:rPr>
        <w:t xml:space="preserve">gning sendes til </w:t>
      </w:r>
      <w:proofErr w:type="spellStart"/>
      <w:r w:rsidR="00D11F33">
        <w:rPr>
          <w:b/>
        </w:rPr>
        <w:t>DASAM’s</w:t>
      </w:r>
      <w:proofErr w:type="spellEnd"/>
      <w:r w:rsidR="00D11F33">
        <w:rPr>
          <w:b/>
        </w:rPr>
        <w:t xml:space="preserve"> </w:t>
      </w:r>
      <w:proofErr w:type="spellStart"/>
      <w:r w:rsidR="00D11F33">
        <w:rPr>
          <w:b/>
        </w:rPr>
        <w:t>forperson</w:t>
      </w:r>
      <w:proofErr w:type="spellEnd"/>
      <w:r w:rsidRPr="009319B1">
        <w:rPr>
          <w:b/>
        </w:rPr>
        <w:t xml:space="preserve"> Harald Meyer. Ansøgningsfrist </w:t>
      </w:r>
      <w:r w:rsidR="00D11F33">
        <w:rPr>
          <w:b/>
        </w:rPr>
        <w:t>X dag</w:t>
      </w:r>
      <w:r w:rsidRPr="009319B1">
        <w:rPr>
          <w:b/>
        </w:rPr>
        <w:t xml:space="preserve"> </w:t>
      </w:r>
      <w:r w:rsidR="00D11F33">
        <w:rPr>
          <w:b/>
        </w:rPr>
        <w:t>Y. måned</w:t>
      </w:r>
      <w:r w:rsidRPr="009319B1">
        <w:rPr>
          <w:b/>
        </w:rPr>
        <w:t xml:space="preserve"> kl. 24.</w:t>
      </w:r>
    </w:p>
    <w:sectPr w:rsidR="000E10E4" w:rsidRPr="009319B1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A9D5A" w14:textId="77777777" w:rsidR="00D25AF4" w:rsidRDefault="00D25AF4" w:rsidP="009319B1">
      <w:pPr>
        <w:spacing w:after="0" w:line="240" w:lineRule="auto"/>
      </w:pPr>
      <w:r>
        <w:separator/>
      </w:r>
    </w:p>
  </w:endnote>
  <w:endnote w:type="continuationSeparator" w:id="0">
    <w:p w14:paraId="696507F3" w14:textId="77777777" w:rsidR="00D25AF4" w:rsidRDefault="00D25AF4" w:rsidP="0093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D8431" w14:textId="77777777" w:rsidR="00D25AF4" w:rsidRDefault="00D25AF4" w:rsidP="009319B1">
      <w:pPr>
        <w:spacing w:after="0" w:line="240" w:lineRule="auto"/>
      </w:pPr>
      <w:r>
        <w:separator/>
      </w:r>
    </w:p>
  </w:footnote>
  <w:footnote w:type="continuationSeparator" w:id="0">
    <w:p w14:paraId="347CBA26" w14:textId="77777777" w:rsidR="00D25AF4" w:rsidRDefault="00D25AF4" w:rsidP="00931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35BB2" w14:textId="4973901D" w:rsidR="009319B1" w:rsidRDefault="009319B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6C29B4EC" wp14:editId="5C9043F7">
          <wp:simplePos x="0" y="0"/>
          <wp:positionH relativeFrom="column">
            <wp:posOffset>4431030</wp:posOffset>
          </wp:positionH>
          <wp:positionV relativeFrom="paragraph">
            <wp:posOffset>-99060</wp:posOffset>
          </wp:positionV>
          <wp:extent cx="2055495" cy="690245"/>
          <wp:effectExtent l="0" t="0" r="190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SAM_logo_697x23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495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65F2D7B2" wp14:editId="716C8B83">
          <wp:simplePos x="0" y="0"/>
          <wp:positionH relativeFrom="column">
            <wp:posOffset>-102870</wp:posOffset>
          </wp:positionH>
          <wp:positionV relativeFrom="paragraph">
            <wp:posOffset>9525</wp:posOffset>
          </wp:positionV>
          <wp:extent cx="1920240" cy="525145"/>
          <wp:effectExtent l="0" t="0" r="3810" b="825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oni trans blå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E9"/>
    <w:rsid w:val="000E10E4"/>
    <w:rsid w:val="001C365F"/>
    <w:rsid w:val="003D3792"/>
    <w:rsid w:val="004014D6"/>
    <w:rsid w:val="007620E9"/>
    <w:rsid w:val="009319B1"/>
    <w:rsid w:val="00B92A81"/>
    <w:rsid w:val="00D11F33"/>
    <w:rsid w:val="00D25AF4"/>
    <w:rsid w:val="00F7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1CF37"/>
  <w15:chartTrackingRefBased/>
  <w15:docId w15:val="{E485996E-D5F5-42BD-8C45-E080BD5F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319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319B1"/>
  </w:style>
  <w:style w:type="paragraph" w:styleId="Sidefod">
    <w:name w:val="footer"/>
    <w:basedOn w:val="Normal"/>
    <w:link w:val="SidefodTegn"/>
    <w:uiPriority w:val="99"/>
    <w:unhideWhenUsed/>
    <w:rsid w:val="009319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1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1411</Characters>
  <Application>Microsoft Office Word</Application>
  <DocSecurity>0</DocSecurity>
  <Lines>22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Schaumburg;Margrethe Bordado Sköld</dc:creator>
  <cp:keywords/>
  <dc:description/>
  <cp:lastModifiedBy>Margrethe Bordado Sköld</cp:lastModifiedBy>
  <cp:revision>2</cp:revision>
  <dcterms:created xsi:type="dcterms:W3CDTF">2024-02-21T09:09:00Z</dcterms:created>
  <dcterms:modified xsi:type="dcterms:W3CDTF">2024-02-21T09:09:00Z</dcterms:modified>
</cp:coreProperties>
</file>